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page_5_0"/>
    <w:p w14:paraId="12054FD1" w14:textId="3104A8F2" w:rsidR="002D57D6" w:rsidRPr="00060E0A" w:rsidRDefault="00914AF7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8C18348" wp14:editId="12507148">
                <wp:simplePos x="0" y="0"/>
                <wp:positionH relativeFrom="page">
                  <wp:posOffset>3796665</wp:posOffset>
                </wp:positionH>
                <wp:positionV relativeFrom="paragraph">
                  <wp:posOffset>-135890</wp:posOffset>
                </wp:positionV>
                <wp:extent cx="487680" cy="610235"/>
                <wp:effectExtent l="0" t="3175" r="1905" b="0"/>
                <wp:wrapNone/>
                <wp:docPr id="1" name="drawingObjec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" cy="610235"/>
                          <a:chOff x="0" y="0"/>
                          <a:chExt cx="4877" cy="6102"/>
                        </a:xfrm>
                      </wpg:grpSpPr>
                      <wps:wsp>
                        <wps:cNvPr id="2" name="Shape 2"/>
                        <wps:cNvSpPr>
                          <a:spLocks/>
                        </wps:cNvSpPr>
                        <wps:spPr bwMode="auto">
                          <a:xfrm>
                            <a:off x="0" y="1358"/>
                            <a:ext cx="4191" cy="2045"/>
                          </a:xfrm>
                          <a:custGeom>
                            <a:avLst/>
                            <a:gdLst>
                              <a:gd name="T0" fmla="*/ 0 w 419100"/>
                              <a:gd name="T1" fmla="*/ 0 h 204458"/>
                              <a:gd name="T2" fmla="*/ 0 w 419100"/>
                              <a:gd name="T3" fmla="*/ 20 h 204458"/>
                              <a:gd name="T4" fmla="*/ 42 w 419100"/>
                              <a:gd name="T5" fmla="*/ 20 h 204458"/>
                              <a:gd name="T6" fmla="*/ 42 w 419100"/>
                              <a:gd name="T7" fmla="*/ 0 h 204458"/>
                              <a:gd name="T8" fmla="*/ 0 w 419100"/>
                              <a:gd name="T9" fmla="*/ 0 h 20445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100"/>
                              <a:gd name="T16" fmla="*/ 0 h 204458"/>
                              <a:gd name="T17" fmla="*/ 419100 w 419100"/>
                              <a:gd name="T18" fmla="*/ 204458 h 20445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100" h="204458">
                                <a:moveTo>
                                  <a:pt x="0" y="0"/>
                                </a:moveTo>
                                <a:lnTo>
                                  <a:pt x="0" y="204458"/>
                                </a:lnTo>
                                <a:lnTo>
                                  <a:pt x="419100" y="204458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3"/>
                        <wps:cNvSpPr>
                          <a:spLocks/>
                        </wps:cNvSpPr>
                        <wps:spPr bwMode="auto">
                          <a:xfrm>
                            <a:off x="596" y="36"/>
                            <a:ext cx="0" cy="4457"/>
                          </a:xfrm>
                          <a:custGeom>
                            <a:avLst/>
                            <a:gdLst>
                              <a:gd name="T0" fmla="*/ 45 h 445693"/>
                              <a:gd name="T1" fmla="*/ 0 h 445693"/>
                              <a:gd name="T2" fmla="*/ 0 60000 65536"/>
                              <a:gd name="T3" fmla="*/ 0 60000 65536"/>
                              <a:gd name="T4" fmla="*/ 0 h 445693"/>
                              <a:gd name="T5" fmla="*/ 445693 h 445693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445693">
                                <a:moveTo>
                                  <a:pt x="0" y="445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" y="0"/>
                            <a:ext cx="4316" cy="6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Shape 5"/>
                        <wps:cNvSpPr>
                          <a:spLocks/>
                        </wps:cNvSpPr>
                        <wps:spPr bwMode="auto">
                          <a:xfrm>
                            <a:off x="1345" y="3439"/>
                            <a:ext cx="326" cy="0"/>
                          </a:xfrm>
                          <a:custGeom>
                            <a:avLst/>
                            <a:gdLst>
                              <a:gd name="T0" fmla="*/ 0 w 32586"/>
                              <a:gd name="T1" fmla="*/ 3 w 32586"/>
                              <a:gd name="T2" fmla="*/ 0 60000 65536"/>
                              <a:gd name="T3" fmla="*/ 0 60000 65536"/>
                              <a:gd name="T4" fmla="*/ 0 w 32586"/>
                              <a:gd name="T5" fmla="*/ 32586 w 3258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32586">
                                <a:moveTo>
                                  <a:pt x="0" y="0"/>
                                </a:moveTo>
                                <a:lnTo>
                                  <a:pt x="32586" y="0"/>
                                </a:lnTo>
                              </a:path>
                            </a:pathLst>
                          </a:custGeom>
                          <a:noFill/>
                          <a:ln w="2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6"/>
                        <wps:cNvSpPr>
                          <a:spLocks/>
                        </wps:cNvSpPr>
                        <wps:spPr bwMode="auto">
                          <a:xfrm>
                            <a:off x="3767" y="3439"/>
                            <a:ext cx="326" cy="0"/>
                          </a:xfrm>
                          <a:custGeom>
                            <a:avLst/>
                            <a:gdLst>
                              <a:gd name="T0" fmla="*/ 0 w 32603"/>
                              <a:gd name="T1" fmla="*/ 3 w 32603"/>
                              <a:gd name="T2" fmla="*/ 0 60000 65536"/>
                              <a:gd name="T3" fmla="*/ 0 60000 65536"/>
                              <a:gd name="T4" fmla="*/ 0 w 32603"/>
                              <a:gd name="T5" fmla="*/ 32603 w 32603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32603">
                                <a:moveTo>
                                  <a:pt x="0" y="0"/>
                                </a:moveTo>
                                <a:lnTo>
                                  <a:pt x="32603" y="0"/>
                                </a:lnTo>
                              </a:path>
                            </a:pathLst>
                          </a:custGeom>
                          <a:noFill/>
                          <a:ln w="2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7"/>
                        <wps:cNvSpPr>
                          <a:spLocks/>
                        </wps:cNvSpPr>
                        <wps:spPr bwMode="auto">
                          <a:xfrm>
                            <a:off x="2719" y="4539"/>
                            <a:ext cx="0" cy="943"/>
                          </a:xfrm>
                          <a:custGeom>
                            <a:avLst/>
                            <a:gdLst>
                              <a:gd name="T0" fmla="*/ 9 h 94269"/>
                              <a:gd name="T1" fmla="*/ 0 h 94269"/>
                              <a:gd name="T2" fmla="*/ 0 60000 65536"/>
                              <a:gd name="T3" fmla="*/ 0 60000 65536"/>
                              <a:gd name="T4" fmla="*/ 0 h 94269"/>
                              <a:gd name="T5" fmla="*/ 94269 h 94269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94269">
                                <a:moveTo>
                                  <a:pt x="0" y="94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6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D5F1EF5" id="drawingObject1" o:spid="_x0000_s1026" style="position:absolute;margin-left:298.95pt;margin-top:-10.7pt;width:38.4pt;height:48.05pt;z-index:-251658240;mso-position-horizontal-relative:page" coordsize="4877,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" o:allowincell="f">
                <v:shape id="Shape 2" o:spid="_x0000_s1027" style="position:absolute;top:1358;width:4191;height:2045;visibility:visible;mso-wrap-style:square;v-text-anchor:top" coordsize="419100,20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" path="m,l,204458r419100,l419100,,,xe" stroked="f">
                  <v:path arrowok="t" o:connecttype="custom" o:connectlocs="0,0;0,0;0,0;0,0;0,0" o:connectangles="0,0,0,0,0" textboxrect="0,0,419100,204458"/>
                </v:shape>
                <v:shape id="Shape 3" o:spid="_x0000_s1028" style="position:absolute;left:596;top:36;width:0;height:4457;visibility:visible;mso-wrap-style:square;v-text-anchor:top" coordsize="0,44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" path="m,445693l,e" filled="f" strokeweight=".19436mm">
                  <v:path arrowok="t" o:connecttype="custom" o:connectlocs="0,0;0,0" o:connectangles="0,0" textboxrect="0,0,0,44569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561;width:4316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">
                  <v:imagedata r:id="rId7" o:title=""/>
                </v:shape>
                <v:shape id="Shape 5" o:spid="_x0000_s1030" style="position:absolute;left:1345;top:3439;width:326;height:0;visibility:visible;mso-wrap-style:square;v-text-anchor:top" coordsize="32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" path="m,l32586,e" filled="f" strokeweight=".72036mm">
                  <v:path arrowok="t" o:connecttype="custom" o:connectlocs="0,0;0,0" o:connectangles="0,0" textboxrect="0,0,32586,0"/>
                </v:shape>
                <v:shape id="Shape 6" o:spid="_x0000_s1031" style="position:absolute;left:3767;top:3439;width:326;height:0;visibility:visible;mso-wrap-style:square;v-text-anchor:top" coordsize="32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" path="m,l32603,e" filled="f" strokeweight=".72036mm">
                  <v:path arrowok="t" o:connecttype="custom" o:connectlocs="0,0;0,0" o:connectangles="0,0" textboxrect="0,0,32603,0"/>
                </v:shape>
                <v:shape id="Shape 7" o:spid="_x0000_s1032" style="position:absolute;left:2719;top:4539;width:0;height:943;visibility:visible;mso-wrap-style:square;v-text-anchor:top" coordsize="0,94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" path="m,94269l,e" filled="f" strokeweight=".68444mm">
                  <v:path arrowok="t" o:connecttype="custom" o:connectlocs="0,0;0,0" o:connectangles="0,0" textboxrect="0,0,0,94269"/>
                </v:shape>
                <w10:wrap anchorx="page"/>
              </v:group>
            </w:pict>
          </mc:Fallback>
        </mc:AlternateContent>
      </w:r>
      <w:r w:rsidR="002C7F69" w:rsidRPr="00060E0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20D91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A334B1">
        <w:rPr>
          <w:rFonts w:ascii="Times New Roman" w:eastAsia="Times New Roman" w:hAnsi="Times New Roman" w:cs="Times New Roman"/>
          <w:sz w:val="28"/>
          <w:szCs w:val="28"/>
          <w:lang w:val="uk-UA"/>
        </w:rPr>
        <w:t>205/791</w:t>
      </w:r>
    </w:p>
    <w:p w14:paraId="70D3C835" w14:textId="77777777" w:rsidR="002D57D6" w:rsidRPr="00060E0A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B49DCE" w14:textId="77777777" w:rsidR="002D57D6" w:rsidRPr="00060E0A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16A7C0" w14:textId="77777777" w:rsidR="002D57D6" w:rsidRPr="00060E0A" w:rsidRDefault="002D57D6">
      <w:pPr>
        <w:spacing w:after="15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2E4843" w14:textId="77777777" w:rsidR="002D57D6" w:rsidRPr="00060E0A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МИКОЛАЇВСЬКА МІСЬКА РАДА </w:t>
      </w:r>
      <w:r w:rsidRPr="00060E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3997388A" w14:textId="77777777" w:rsidR="002D57D6" w:rsidRPr="00060E0A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C5448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№</w:t>
      </w:r>
    </w:p>
    <w:p w14:paraId="7960C5E5" w14:textId="3EAADCC1" w:rsidR="002D57D6" w:rsidRPr="00060E0A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D57D9F" w14:textId="77777777" w:rsidR="00CB628A" w:rsidRPr="00060E0A" w:rsidRDefault="00CB628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8FDCA5" w14:textId="7766695B" w:rsidR="002D57D6" w:rsidRPr="00060E0A" w:rsidRDefault="00F52071" w:rsidP="00CB628A">
      <w:pPr>
        <w:widowControl w:val="0"/>
        <w:tabs>
          <w:tab w:val="left" w:pos="1308"/>
          <w:tab w:val="left" w:pos="3039"/>
          <w:tab w:val="left" w:pos="4745"/>
          <w:tab w:val="left" w:pos="6237"/>
        </w:tabs>
        <w:spacing w:line="240" w:lineRule="auto"/>
        <w:ind w:right="28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16729040"/>
      <w:r w:rsidRPr="00060E0A">
        <w:rPr>
          <w:rFonts w:ascii="Times New Roman" w:hAnsi="Times New Roman" w:cs="Times New Roman"/>
          <w:sz w:val="28"/>
          <w:szCs w:val="28"/>
        </w:rPr>
        <w:t xml:space="preserve">Про </w:t>
      </w:r>
      <w:r w:rsidR="00A40579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0B4479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управлінню Національної поліції в Миколаївській області </w:t>
      </w:r>
      <w:r w:rsidR="000B4479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дозволу</w:t>
      </w:r>
      <w:r w:rsidRPr="00060E0A">
        <w:rPr>
          <w:rFonts w:ascii="Times New Roman" w:hAnsi="Times New Roman" w:cs="Times New Roman"/>
          <w:sz w:val="28"/>
          <w:szCs w:val="28"/>
        </w:rPr>
        <w:t xml:space="preserve"> </w:t>
      </w:r>
      <w:r w:rsidR="00A40579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розроблення технічної документації із землеустрою щодо поділу</w:t>
      </w:r>
      <w:r w:rsidR="00A40579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0E0A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Pr="00060E0A">
        <w:rPr>
          <w:rFonts w:ascii="Times New Roman" w:hAnsi="Times New Roman" w:cs="Times New Roman"/>
          <w:sz w:val="28"/>
          <w:szCs w:val="28"/>
        </w:rPr>
        <w:t xml:space="preserve"> </w:t>
      </w:r>
      <w:r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36227F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4810136300:01:015:0019</w:t>
      </w:r>
      <w:r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C7DAC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нежитлових приміщень</w:t>
      </w:r>
      <w:r w:rsidR="000C7DAC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6DD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A40579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r w:rsidR="000C7DAC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Рюміна, 2-б</w:t>
      </w:r>
      <w:r w:rsidR="00A40579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r w:rsidR="000F06DD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="00A40579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</w:t>
      </w:r>
      <w:r w:rsidR="00A40579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м. Миколаєва </w:t>
      </w:r>
      <w:r w:rsidR="00D45CA7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1"/>
    </w:p>
    <w:p w14:paraId="6010675A" w14:textId="77777777" w:rsidR="002D57D6" w:rsidRPr="00060E0A" w:rsidRDefault="002D57D6" w:rsidP="00CB628A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5E7FF3" w14:textId="77777777" w:rsidR="00CB628A" w:rsidRPr="00060E0A" w:rsidRDefault="00CB628A" w:rsidP="00CB628A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0F6C9D" w14:textId="77777777" w:rsidR="00CB628A" w:rsidRPr="00060E0A" w:rsidRDefault="00CB628A" w:rsidP="00CB628A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65E2B8CC" w:rsidR="002D57D6" w:rsidRPr="00060E0A" w:rsidRDefault="00A20D91" w:rsidP="00CB628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2" w:name="_Hlk216729028"/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r w:rsidR="000F06DD" w:rsidRPr="00060E0A">
        <w:rPr>
          <w:rFonts w:ascii="Times New Roman" w:hAnsi="Times New Roman" w:cs="Times New Roman"/>
          <w:sz w:val="28"/>
          <w:szCs w:val="28"/>
          <w:lang w:val="uk-UA"/>
        </w:rPr>
        <w:t>Головного управління Національної поліції в Миколаївській області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, дозвільн</w:t>
      </w:r>
      <w:r w:rsidR="000F06DD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0F06DD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561A" w:rsidRPr="00060E0A">
        <w:rPr>
          <w:rFonts w:ascii="Times New Roman" w:hAnsi="Times New Roman" w:cs="Times New Roman"/>
          <w:sz w:val="28"/>
          <w:szCs w:val="28"/>
        </w:rPr>
        <w:t xml:space="preserve">від </w:t>
      </w:r>
      <w:r w:rsidR="00DD4DEF">
        <w:rPr>
          <w:rFonts w:ascii="Times New Roman" w:hAnsi="Times New Roman" w:cs="Times New Roman"/>
          <w:sz w:val="28"/>
          <w:szCs w:val="28"/>
          <w:lang w:val="uk-UA"/>
        </w:rPr>
        <w:t>08.12.2025</w:t>
      </w:r>
      <w:r w:rsidR="007E561A" w:rsidRPr="00060E0A">
        <w:rPr>
          <w:rFonts w:ascii="Times New Roman" w:hAnsi="Times New Roman" w:cs="Times New Roman"/>
          <w:sz w:val="28"/>
          <w:szCs w:val="28"/>
        </w:rPr>
        <w:t xml:space="preserve"> №</w:t>
      </w:r>
      <w:r w:rsidR="002D0F46" w:rsidRPr="00060E0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561A" w:rsidRPr="00060E0A">
        <w:rPr>
          <w:rFonts w:ascii="Times New Roman" w:hAnsi="Times New Roman" w:cs="Times New Roman"/>
          <w:sz w:val="28"/>
          <w:szCs w:val="28"/>
        </w:rPr>
        <w:t>19.04-06/</w:t>
      </w:r>
      <w:r w:rsidR="00DD4DEF">
        <w:rPr>
          <w:rFonts w:ascii="Times New Roman" w:hAnsi="Times New Roman" w:cs="Times New Roman"/>
          <w:sz w:val="28"/>
          <w:szCs w:val="28"/>
          <w:lang w:val="uk-UA"/>
        </w:rPr>
        <w:t>72349</w:t>
      </w:r>
      <w:r w:rsidR="007E561A" w:rsidRPr="00060E0A">
        <w:rPr>
          <w:rFonts w:ascii="Times New Roman" w:hAnsi="Times New Roman" w:cs="Times New Roman"/>
          <w:sz w:val="28"/>
          <w:szCs w:val="28"/>
        </w:rPr>
        <w:t>/202</w:t>
      </w:r>
      <w:r w:rsidR="00DD4DEF">
        <w:rPr>
          <w:rFonts w:ascii="Times New Roman" w:hAnsi="Times New Roman" w:cs="Times New Roman"/>
          <w:sz w:val="28"/>
          <w:szCs w:val="28"/>
          <w:lang w:val="uk-UA"/>
        </w:rPr>
        <w:t>5</w:t>
      </w:r>
      <w:bookmarkEnd w:id="2"/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7777777" w:rsidR="002D57D6" w:rsidRPr="00060E0A" w:rsidRDefault="002D57D6" w:rsidP="00CB62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3160458A" w:rsidR="002D57D6" w:rsidRPr="00060E0A" w:rsidRDefault="00A20D91" w:rsidP="00CB62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060E0A" w:rsidRDefault="002D57D6" w:rsidP="00CB62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170F1E" w14:textId="7477C56D" w:rsidR="00152A84" w:rsidRPr="00060E0A" w:rsidRDefault="00152A84" w:rsidP="00CB628A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lk174607021"/>
      <w:bookmarkEnd w:id="0"/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815F7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B628A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4" w:name="_Hlk216729067"/>
      <w:r w:rsidR="005F7A1F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 w:rsidR="005F7A1F" w:rsidRPr="00060E0A">
        <w:rPr>
          <w:rFonts w:ascii="Times New Roman" w:hAnsi="Times New Roman" w:cs="Times New Roman"/>
          <w:sz w:val="28"/>
          <w:szCs w:val="28"/>
          <w:lang w:val="uk-UA"/>
        </w:rPr>
        <w:t>Головному управлінню Національної поліції в Миколаївській області</w:t>
      </w:r>
      <w:r w:rsidR="005F7A1F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B44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дозвіл </w:t>
      </w:r>
      <w:r w:rsidR="005F7A1F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р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озроб</w:t>
      </w:r>
      <w:r w:rsidR="005F7A1F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лення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технічн</w:t>
      </w:r>
      <w:r w:rsidR="005F7A1F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документаці</w:t>
      </w:r>
      <w:r w:rsidR="005F7A1F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із землеустрою щодо поділу земельної ділянки загальною площею </w:t>
      </w:r>
      <w:r w:rsidR="000C7DAC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9868 </w:t>
      </w:r>
      <w:proofErr w:type="spellStart"/>
      <w:r w:rsidR="000C7DAC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(кадастровий номер </w:t>
      </w:r>
      <w:r w:rsidR="000C7DAC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4810136300:01:015:0019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</w:t>
      </w:r>
      <w:r w:rsidR="008815F7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з класифікатором видів цільового призначення земельних ділянок: </w:t>
      </w:r>
      <w:r w:rsidR="000C7DAC" w:rsidRPr="00060E0A">
        <w:rPr>
          <w:rFonts w:ascii="Times New Roman" w:hAnsi="Times New Roman" w:cs="Times New Roman"/>
          <w:sz w:val="28"/>
          <w:szCs w:val="28"/>
        </w:rPr>
        <w:t xml:space="preserve">02.03 </w:t>
      </w:r>
      <w:r w:rsidR="000C7DAC" w:rsidRPr="00060E0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C7DAC" w:rsidRPr="00060E0A">
        <w:rPr>
          <w:rFonts w:ascii="Times New Roman" w:hAnsi="Times New Roman" w:cs="Times New Roman"/>
          <w:sz w:val="28"/>
          <w:szCs w:val="28"/>
        </w:rPr>
        <w:t>ля будівництва і обслуговування багатоквартирного житлового будинку</w:t>
      </w:r>
      <w:r w:rsidR="008815F7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земельну ділянку</w:t>
      </w:r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 1</w:t>
      </w:r>
      <w:r w:rsidR="0033738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орієнтовною 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0C7DAC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80 </w:t>
      </w:r>
      <w:proofErr w:type="spellStart"/>
      <w:r w:rsidR="000C7DAC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 метою передачі у </w:t>
      </w:r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постійне користування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C7DAC" w:rsidRPr="00060E0A">
        <w:rPr>
          <w:rFonts w:ascii="Times New Roman" w:hAnsi="Times New Roman" w:cs="Times New Roman"/>
          <w:sz w:val="28"/>
          <w:szCs w:val="28"/>
          <w:lang w:val="uk-UA"/>
        </w:rPr>
        <w:t>Головному управлінню Національної поліції в Миколаївській області</w:t>
      </w:r>
      <w:r w:rsidR="00A61F9C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479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нежитлових приміщень</w:t>
      </w:r>
      <w:r w:rsidR="000B4479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0B4479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вул. Рюміна, 2-б</w:t>
      </w:r>
      <w:r w:rsidR="000B4479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земельну ділянку № 2</w:t>
      </w:r>
      <w:r w:rsidR="0033738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орієнтовною 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0C7DAC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9788 </w:t>
      </w:r>
      <w:proofErr w:type="spellStart"/>
      <w:r w:rsidR="000C7DAC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0B44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BF27473" w14:textId="63414F10" w:rsidR="008815F7" w:rsidRPr="00060E0A" w:rsidRDefault="00152A84" w:rsidP="00CB628A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иснов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департаменту архітектури та містобудування Миколаївської міської ради від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08.12</w:t>
      </w:r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C15ECE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017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70322</w:t>
      </w:r>
      <w:r w:rsidR="0051017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/12.01-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51017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7/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25</w:t>
      </w:r>
      <w:r w:rsidR="0051017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</w:t>
      </w:r>
      <w:r w:rsidR="008815F7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6FB1998" w14:textId="598BAE58" w:rsidR="00510177" w:rsidRPr="00060E0A" w:rsidRDefault="00510177" w:rsidP="00CB628A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0E0A">
        <w:rPr>
          <w:rFonts w:ascii="Times New Roman" w:hAnsi="Times New Roman" w:cs="Times New Roman"/>
          <w:sz w:val="28"/>
          <w:szCs w:val="28"/>
        </w:rPr>
        <w:t xml:space="preserve">Відповідно до планувальних обмежень, визначених містобудівною </w:t>
      </w:r>
      <w:r w:rsidRPr="00060E0A">
        <w:rPr>
          <w:rFonts w:ascii="Times New Roman" w:hAnsi="Times New Roman" w:cs="Times New Roman"/>
          <w:sz w:val="28"/>
          <w:szCs w:val="28"/>
        </w:rPr>
        <w:lastRenderedPageBreak/>
        <w:t>документаці</w:t>
      </w:r>
      <w:r w:rsidR="00152A84" w:rsidRPr="00060E0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60E0A">
        <w:rPr>
          <w:rFonts w:ascii="Times New Roman" w:hAnsi="Times New Roman" w:cs="Times New Roman"/>
          <w:sz w:val="28"/>
          <w:szCs w:val="28"/>
        </w:rPr>
        <w:t>ю</w:t>
      </w:r>
      <w:r w:rsidR="00152A84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060E0A">
        <w:rPr>
          <w:rFonts w:ascii="Times New Roman" w:hAnsi="Times New Roman" w:cs="Times New Roman"/>
          <w:sz w:val="28"/>
          <w:szCs w:val="28"/>
        </w:rPr>
        <w:t xml:space="preserve"> </w:t>
      </w:r>
      <w:r w:rsidR="00152A84" w:rsidRPr="00060E0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52A84" w:rsidRPr="00060E0A">
        <w:rPr>
          <w:rFonts w:ascii="Times New Roman" w:hAnsi="Times New Roman" w:cs="Times New Roman"/>
          <w:sz w:val="28"/>
          <w:szCs w:val="28"/>
        </w:rPr>
        <w:t>ана ділянка входить до зони регулювання історико-архітектурної забудови</w:t>
      </w:r>
      <w:r w:rsidRPr="00060E0A">
        <w:rPr>
          <w:rFonts w:ascii="Times New Roman" w:hAnsi="Times New Roman" w:cs="Times New Roman"/>
          <w:sz w:val="28"/>
          <w:szCs w:val="28"/>
        </w:rPr>
        <w:t>.</w:t>
      </w:r>
    </w:p>
    <w:p w14:paraId="286F7D0E" w14:textId="5B2A2484" w:rsidR="00B9122C" w:rsidRPr="00060E0A" w:rsidRDefault="00B9122C" w:rsidP="00CB628A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</w:t>
      </w:r>
      <w:r w:rsidR="00152A84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технічною документацією </w:t>
      </w:r>
      <w:r w:rsidR="00152A84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</w:t>
      </w:r>
      <w:r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A84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поділу</w:t>
      </w:r>
      <w:r w:rsidR="00152A84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B9E30C1" w14:textId="77777777" w:rsidR="00CB628A" w:rsidRPr="00060E0A" w:rsidRDefault="00CB628A" w:rsidP="00CB628A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E0C34" w14:textId="7A69E926" w:rsidR="00A334B1" w:rsidRDefault="00152A84" w:rsidP="00CB628A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B3F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9225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положень ст. 56 Закону України «Про землеустрій», ч. 6 ст. 79</w:t>
      </w:r>
      <w:r w:rsidR="00692253" w:rsidRPr="0069225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6922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EC4EC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EC4EC9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озробнику землевпорядної документації</w:t>
      </w:r>
      <w:r w:rsidR="00EC4EC9" w:rsidRPr="00EC4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EC9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EC4EC9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</w:t>
      </w:r>
      <w:r w:rsidR="00EC4EC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C4EC9" w:rsidRPr="00060E0A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</w:t>
      </w:r>
      <w:r w:rsidR="00EC4EC9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із землеустрою </w:t>
      </w:r>
      <w:r w:rsidR="00EC4EC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внесення відомостей щодо новосформованих земельних ділянок до Державного земельного кадастру </w:t>
      </w:r>
      <w:r w:rsidR="00060E0A" w:rsidRPr="00060E0A">
        <w:rPr>
          <w:rFonts w:ascii="Times New Roman" w:hAnsi="Times New Roman" w:cs="Times New Roman"/>
          <w:sz w:val="28"/>
          <w:szCs w:val="28"/>
          <w:lang w:val="uk-UA"/>
        </w:rPr>
        <w:t>отримати нотаріально засвідчену згоду</w:t>
      </w:r>
      <w:r w:rsidR="00AF1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FB6">
        <w:rPr>
          <w:rFonts w:ascii="Times New Roman" w:hAnsi="Times New Roman" w:cs="Times New Roman"/>
          <w:sz w:val="28"/>
          <w:szCs w:val="28"/>
          <w:lang w:val="uk-UA"/>
        </w:rPr>
        <w:t xml:space="preserve">на поділ земельної ділянки </w:t>
      </w:r>
      <w:r w:rsidR="00AF1E51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ОСББ</w:t>
      </w:r>
      <w:r w:rsidR="00EC4EC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AF1E51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«Динамо»</w:t>
      </w:r>
      <w:r w:rsidR="00EC4EC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60E0A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E51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060E0A" w:rsidRPr="00060E0A">
        <w:rPr>
          <w:rFonts w:ascii="Times New Roman" w:hAnsi="Times New Roman" w:cs="Times New Roman"/>
          <w:sz w:val="28"/>
          <w:szCs w:val="28"/>
          <w:lang w:val="uk-UA"/>
        </w:rPr>
        <w:t>землекористувач</w:t>
      </w:r>
      <w:r w:rsidR="006922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60E0A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E51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60E0A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692253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площею 9868 </w:t>
      </w:r>
      <w:proofErr w:type="spellStart"/>
      <w:r w:rsidR="00692253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692253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60E0A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060E0A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4810136300:01:015:0019</w:t>
      </w:r>
      <w:r w:rsidR="00060E0A"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) по </w:t>
      </w:r>
      <w:r w:rsidR="00060E0A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r w:rsidR="00A334B1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Андрія Покровського (вул. </w:t>
      </w:r>
      <w:proofErr w:type="spellStart"/>
      <w:r w:rsidR="00060E0A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Наваринській</w:t>
      </w:r>
      <w:proofErr w:type="spellEnd"/>
      <w:r w:rsidR="00A334B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60E0A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, 17</w:t>
      </w:r>
      <w:r w:rsidR="00A334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6C26F56" w14:textId="51CC20D7" w:rsidR="00FA53FD" w:rsidRPr="00060E0A" w:rsidRDefault="00A334B1" w:rsidP="00CB628A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0E0A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управлінню Національної поліції в Миколаївській області </w:t>
      </w:r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 w:rsidR="00B05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розроблену технічну документацію </w:t>
      </w:r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департаменту з надання адміністративних послуг Миколаївської міської ради</w:t>
      </w:r>
      <w:bookmarkEnd w:id="3"/>
      <w:bookmarkEnd w:id="4"/>
      <w:r w:rsidR="00FA53FD" w:rsidRPr="00060E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0076052" w14:textId="16071B75" w:rsidR="00442D6D" w:rsidRPr="00060E0A" w:rsidRDefault="00442D6D" w:rsidP="00CB628A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EFBD07B" w14:textId="54776857" w:rsidR="002D57D6" w:rsidRPr="00060E0A" w:rsidRDefault="00442D6D" w:rsidP="00CB628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page_23_0"/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20D91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C25F0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B00DF83" w14:textId="77777777" w:rsidR="00CB628A" w:rsidRPr="00060E0A" w:rsidRDefault="00CB628A" w:rsidP="00CB628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1335E4" w14:textId="77777777" w:rsidR="00CB628A" w:rsidRPr="00060E0A" w:rsidRDefault="00CB628A" w:rsidP="00CB628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24DD9" w14:textId="7B8B8FA9" w:rsidR="002D57D6" w:rsidRPr="00060E0A" w:rsidRDefault="00A20D91" w:rsidP="00CB628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DC25F0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5"/>
    </w:p>
    <w:sectPr w:rsidR="002D57D6" w:rsidRPr="00060E0A" w:rsidSect="00B9122C">
      <w:pgSz w:w="11905" w:h="16838"/>
      <w:pgMar w:top="1134" w:right="567" w:bottom="156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D6"/>
    <w:rsid w:val="00001C89"/>
    <w:rsid w:val="00005D7E"/>
    <w:rsid w:val="00014BDA"/>
    <w:rsid w:val="00015543"/>
    <w:rsid w:val="000355DC"/>
    <w:rsid w:val="00036F9C"/>
    <w:rsid w:val="00043EC4"/>
    <w:rsid w:val="00057BFB"/>
    <w:rsid w:val="00060879"/>
    <w:rsid w:val="00060E0A"/>
    <w:rsid w:val="00071A56"/>
    <w:rsid w:val="00073619"/>
    <w:rsid w:val="00085ADE"/>
    <w:rsid w:val="00092E3A"/>
    <w:rsid w:val="00096B22"/>
    <w:rsid w:val="000B4479"/>
    <w:rsid w:val="000C7DAC"/>
    <w:rsid w:val="000F06DD"/>
    <w:rsid w:val="000F3E80"/>
    <w:rsid w:val="001145CF"/>
    <w:rsid w:val="001150B3"/>
    <w:rsid w:val="0012358E"/>
    <w:rsid w:val="00123C72"/>
    <w:rsid w:val="001271E7"/>
    <w:rsid w:val="00145691"/>
    <w:rsid w:val="00152A84"/>
    <w:rsid w:val="001C1E8B"/>
    <w:rsid w:val="001C70DC"/>
    <w:rsid w:val="001D61C1"/>
    <w:rsid w:val="001D765C"/>
    <w:rsid w:val="00203F5D"/>
    <w:rsid w:val="002103C0"/>
    <w:rsid w:val="002267CA"/>
    <w:rsid w:val="0023470F"/>
    <w:rsid w:val="0024489F"/>
    <w:rsid w:val="00282C69"/>
    <w:rsid w:val="0028559D"/>
    <w:rsid w:val="00296BFE"/>
    <w:rsid w:val="002B15CE"/>
    <w:rsid w:val="002B7132"/>
    <w:rsid w:val="002C7F69"/>
    <w:rsid w:val="002D0F46"/>
    <w:rsid w:val="002D57D6"/>
    <w:rsid w:val="0030213A"/>
    <w:rsid w:val="00330EB6"/>
    <w:rsid w:val="00337387"/>
    <w:rsid w:val="00340C5F"/>
    <w:rsid w:val="0036227F"/>
    <w:rsid w:val="003E5D97"/>
    <w:rsid w:val="003F367F"/>
    <w:rsid w:val="00417749"/>
    <w:rsid w:val="00435D8F"/>
    <w:rsid w:val="00442D6D"/>
    <w:rsid w:val="004430CB"/>
    <w:rsid w:val="00460517"/>
    <w:rsid w:val="004C7A7E"/>
    <w:rsid w:val="004D4CBA"/>
    <w:rsid w:val="004E02AB"/>
    <w:rsid w:val="00504E11"/>
    <w:rsid w:val="00510177"/>
    <w:rsid w:val="005375BF"/>
    <w:rsid w:val="00541671"/>
    <w:rsid w:val="005435C4"/>
    <w:rsid w:val="0057219E"/>
    <w:rsid w:val="005878ED"/>
    <w:rsid w:val="00591194"/>
    <w:rsid w:val="00591628"/>
    <w:rsid w:val="005938E7"/>
    <w:rsid w:val="00595699"/>
    <w:rsid w:val="005A0675"/>
    <w:rsid w:val="005B1034"/>
    <w:rsid w:val="005B3F1D"/>
    <w:rsid w:val="005F7A1F"/>
    <w:rsid w:val="005F7F33"/>
    <w:rsid w:val="006249BA"/>
    <w:rsid w:val="00632235"/>
    <w:rsid w:val="006331DB"/>
    <w:rsid w:val="006812FE"/>
    <w:rsid w:val="00692253"/>
    <w:rsid w:val="006E2F2E"/>
    <w:rsid w:val="00703085"/>
    <w:rsid w:val="007049DC"/>
    <w:rsid w:val="00735E2B"/>
    <w:rsid w:val="00762F53"/>
    <w:rsid w:val="00763504"/>
    <w:rsid w:val="00765002"/>
    <w:rsid w:val="007725E3"/>
    <w:rsid w:val="00794FAB"/>
    <w:rsid w:val="00797B04"/>
    <w:rsid w:val="007A0C27"/>
    <w:rsid w:val="007B3305"/>
    <w:rsid w:val="007D71C4"/>
    <w:rsid w:val="007E0039"/>
    <w:rsid w:val="007E561A"/>
    <w:rsid w:val="008002AD"/>
    <w:rsid w:val="00802F51"/>
    <w:rsid w:val="008570F6"/>
    <w:rsid w:val="008815F7"/>
    <w:rsid w:val="00890152"/>
    <w:rsid w:val="008A24E4"/>
    <w:rsid w:val="008B3C20"/>
    <w:rsid w:val="008C4B42"/>
    <w:rsid w:val="008C7260"/>
    <w:rsid w:val="008D47D1"/>
    <w:rsid w:val="00914AF7"/>
    <w:rsid w:val="009424E1"/>
    <w:rsid w:val="00990057"/>
    <w:rsid w:val="009B2621"/>
    <w:rsid w:val="009E7A68"/>
    <w:rsid w:val="00A20D91"/>
    <w:rsid w:val="00A334B1"/>
    <w:rsid w:val="00A33C9A"/>
    <w:rsid w:val="00A40185"/>
    <w:rsid w:val="00A40579"/>
    <w:rsid w:val="00A417C4"/>
    <w:rsid w:val="00A441E1"/>
    <w:rsid w:val="00A61F9C"/>
    <w:rsid w:val="00A801CC"/>
    <w:rsid w:val="00AA0BEE"/>
    <w:rsid w:val="00AD3F9C"/>
    <w:rsid w:val="00AD5E0A"/>
    <w:rsid w:val="00AE0D6C"/>
    <w:rsid w:val="00AF1E51"/>
    <w:rsid w:val="00B047BA"/>
    <w:rsid w:val="00B05FB6"/>
    <w:rsid w:val="00B1354E"/>
    <w:rsid w:val="00B2449D"/>
    <w:rsid w:val="00B26F1F"/>
    <w:rsid w:val="00B27688"/>
    <w:rsid w:val="00B33A73"/>
    <w:rsid w:val="00B37BCD"/>
    <w:rsid w:val="00B41D6C"/>
    <w:rsid w:val="00B6104D"/>
    <w:rsid w:val="00B900B2"/>
    <w:rsid w:val="00B9122C"/>
    <w:rsid w:val="00BC4833"/>
    <w:rsid w:val="00BE5449"/>
    <w:rsid w:val="00C15ECE"/>
    <w:rsid w:val="00C231DB"/>
    <w:rsid w:val="00C5055D"/>
    <w:rsid w:val="00C509FC"/>
    <w:rsid w:val="00C533EB"/>
    <w:rsid w:val="00C878A4"/>
    <w:rsid w:val="00C96A58"/>
    <w:rsid w:val="00CB628A"/>
    <w:rsid w:val="00CC1429"/>
    <w:rsid w:val="00CE135E"/>
    <w:rsid w:val="00CE3032"/>
    <w:rsid w:val="00CE58A5"/>
    <w:rsid w:val="00CE6BC5"/>
    <w:rsid w:val="00D00B25"/>
    <w:rsid w:val="00D44AA5"/>
    <w:rsid w:val="00D45CA7"/>
    <w:rsid w:val="00D473B5"/>
    <w:rsid w:val="00D518EB"/>
    <w:rsid w:val="00D66F82"/>
    <w:rsid w:val="00D724CE"/>
    <w:rsid w:val="00D93A98"/>
    <w:rsid w:val="00D9662F"/>
    <w:rsid w:val="00DB6944"/>
    <w:rsid w:val="00DC25F0"/>
    <w:rsid w:val="00DC3A6B"/>
    <w:rsid w:val="00DC5448"/>
    <w:rsid w:val="00DD2E06"/>
    <w:rsid w:val="00DD4DEF"/>
    <w:rsid w:val="00DF569B"/>
    <w:rsid w:val="00E11F18"/>
    <w:rsid w:val="00E345C4"/>
    <w:rsid w:val="00E3617E"/>
    <w:rsid w:val="00E83647"/>
    <w:rsid w:val="00EC1C87"/>
    <w:rsid w:val="00EC276F"/>
    <w:rsid w:val="00EC4EC9"/>
    <w:rsid w:val="00EC696E"/>
    <w:rsid w:val="00EF58EF"/>
    <w:rsid w:val="00F126E8"/>
    <w:rsid w:val="00F130FC"/>
    <w:rsid w:val="00F362B3"/>
    <w:rsid w:val="00F43F3C"/>
    <w:rsid w:val="00F52071"/>
    <w:rsid w:val="00F64B9D"/>
    <w:rsid w:val="00F85297"/>
    <w:rsid w:val="00F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F845-9548-4CFA-BA73-258E2C3C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Качур</cp:lastModifiedBy>
  <cp:revision>7</cp:revision>
  <dcterms:created xsi:type="dcterms:W3CDTF">2025-12-15T14:52:00Z</dcterms:created>
  <dcterms:modified xsi:type="dcterms:W3CDTF">2025-12-19T12:03:00Z</dcterms:modified>
</cp:coreProperties>
</file>